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submit your responses to the Learning Management System by </w:t>
      </w:r>
      <w:r w:rsidDel="00000000" w:rsidR="00000000" w:rsidRPr="00000000">
        <w:rPr>
          <w:i w:val="1"/>
          <w:iCs w:val="1"/>
          <w:rtl w:val="0"/>
        </w:rPr>
        <w:t xml:space="preserve">[Date &amp; Time]</w:t>
      </w:r>
      <w:r w:rsidDel="00000000" w:rsidR="00000000" w:rsidRPr="00000000">
        <w:rPr>
          <w:i w:val="1"/>
          <w:iCs w:val="1"/>
          <w:rtl w:val="0"/>
        </w:rPr>
        <w:t xml:space="preserve">. Your submission must not exceed three pages and should be formatted in either </w:t>
      </w:r>
      <w:r w:rsidDel="00000000" w:rsidR="00000000" w:rsidRPr="00000000">
        <w:rPr>
          <w:i w:val="1"/>
          <w:iCs w:val="1"/>
          <w:rtl w:val="0"/>
        </w:rPr>
        <w:t xml:space="preserve">11-point Arial</w:t>
      </w:r>
      <w:r w:rsidDel="00000000" w:rsidR="00000000" w:rsidRPr="00000000">
        <w:rPr>
          <w:i w:val="1"/>
          <w:iCs w:val="1"/>
          <w:rtl w:val="0"/>
        </w:rPr>
        <w:t xml:space="preserve"> or </w:t>
      </w:r>
      <w:r w:rsidDel="00000000" w:rsidR="00000000" w:rsidRPr="00000000">
        <w:rPr>
          <w:i w:val="1"/>
          <w:iCs w:val="1"/>
          <w:rtl w:val="0"/>
        </w:rPr>
        <w:t xml:space="preserve">12-point Times New Roman</w:t>
      </w:r>
      <w:r w:rsidDel="00000000" w:rsidR="00000000" w:rsidRPr="00000000">
        <w:rPr>
          <w:i w:val="1"/>
          <w:iCs w:val="1"/>
          <w:rtl w:val="0"/>
        </w:rPr>
        <w:t xml:space="preserve"> font. </w:t>
      </w:r>
    </w:p>
    <w:p w:rsidR="00000000" w:rsidDel="00000000" w:rsidP="00000000" w:rsidRDefault="00000000" w:rsidRPr="00000000" w14:paraId="00000002">
      <w:pPr>
        <w:rPr/>
      </w:pPr>
      <w:r w:rsidDel="00000000" w:rsidR="00000000" w:rsidRPr="00000000">
        <w:rPr>
          <w:rtl w:val="0"/>
        </w:rPr>
        <w:t xml:space="preserve"> </w:t>
      </w:r>
    </w:p>
    <w:p w:rsidR="00000000" w:rsidDel="00000000" w:rsidP="00000000" w:rsidRDefault="00000000" w:rsidRPr="00000000" w14:paraId="00000003">
      <w:pPr>
        <w:ind w:left="0" w:firstLine="0"/>
        <w:rPr/>
      </w:pPr>
      <w:r w:rsidDel="00000000" w:rsidR="00000000" w:rsidRPr="00000000">
        <w:rPr>
          <w:rtl w:val="0"/>
        </w:rPr>
        <w:t xml:space="preserve">1.</w:t>
      </w:r>
      <w:r w:rsidDel="00000000" w:rsidR="00000000" w:rsidRPr="00000000">
        <w:rPr>
          <w:rtl w:val="0"/>
        </w:rPr>
        <w:t xml:space="preserve">     After reviewing the journal and article, who would you say is the target readership? Who would you recommend read the article?</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 </w:t>
      </w:r>
    </w:p>
    <w:p w:rsidR="00000000" w:rsidDel="00000000" w:rsidP="00000000" w:rsidRDefault="00000000" w:rsidRPr="00000000" w14:paraId="00000005">
      <w:pPr>
        <w:rPr/>
      </w:pPr>
      <w:r w:rsidDel="00000000" w:rsidR="00000000" w:rsidRPr="00000000">
        <w:rPr>
          <w:rtl w:val="0"/>
        </w:rPr>
        <w:br w:type="textWrapping"/>
        <w:br w:type="textWrapping"/>
      </w:r>
    </w:p>
    <w:p w:rsidR="00000000" w:rsidDel="00000000" w:rsidP="00000000" w:rsidRDefault="00000000" w:rsidRPr="00000000" w14:paraId="00000006">
      <w:pPr>
        <w:rPr/>
      </w:pPr>
      <w:r w:rsidDel="00000000" w:rsidR="00000000" w:rsidRPr="00000000">
        <w:rPr>
          <w:rtl w:val="0"/>
        </w:rPr>
        <w:t xml:space="preserve"> 2.</w:t>
      </w:r>
      <w:r w:rsidDel="00000000" w:rsidR="00000000" w:rsidRPr="00000000">
        <w:rPr>
          <w:rtl w:val="0"/>
        </w:rPr>
        <w:t xml:space="preserve">     </w:t>
      </w:r>
      <w:r w:rsidDel="00000000" w:rsidR="00000000" w:rsidRPr="00000000">
        <w:rPr>
          <w:rtl w:val="0"/>
        </w:rPr>
        <w:t xml:space="preserve">In the introduction, the authors provide information on the 1-year period prevalence of considering, planning, and attempting suicide as reported by the YRBS. What is the prevalence for each of these suicide risk indicators for Native American/Alaska Native youth? How does this compare to the national 1-year prevalence for all races (requires research outside of the information provided in the manuscript)?</w:t>
      </w:r>
    </w:p>
    <w:p w:rsidR="00000000" w:rsidDel="00000000" w:rsidP="00000000" w:rsidRDefault="00000000" w:rsidRPr="00000000" w14:paraId="00000007">
      <w:pPr>
        <w:rPr/>
      </w:pPr>
      <w:r w:rsidDel="00000000" w:rsidR="00000000" w:rsidRPr="00000000">
        <w:rPr>
          <w:rtl w:val="0"/>
        </w:rPr>
        <w:t xml:space="preserve"> </w:t>
      </w:r>
    </w:p>
    <w:p w:rsidR="00000000" w:rsidDel="00000000" w:rsidP="00000000" w:rsidRDefault="00000000" w:rsidRPr="00000000" w14:paraId="00000008">
      <w:pPr>
        <w:rPr/>
      </w:pPr>
      <w:r w:rsidDel="00000000" w:rsidR="00000000" w:rsidRPr="00000000">
        <w:rPr>
          <w:rtl w:val="0"/>
        </w:rPr>
        <w:t xml:space="preserve"> </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Native American/ AlaskaNative Youth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All Youth (all races/ ethnicities)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Considering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Planning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Attempting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rtl w:val="0"/>
        </w:rPr>
        <w:t xml:space="preserve">3.</w:t>
      </w:r>
      <w:r w:rsidDel="00000000" w:rsidR="00000000" w:rsidRPr="00000000">
        <w:rPr>
          <w:rtl w:val="0"/>
        </w:rPr>
        <w:t xml:space="preserve">    Who was the study's sample population? Include the sample size, geographic location, and at least one additional demographic variable in your description.</w:t>
      </w:r>
      <w:r w:rsidDel="00000000" w:rsidR="00000000" w:rsidRPr="00000000">
        <w:rPr>
          <w:rtl w:val="0"/>
        </w:rPr>
        <w:t xml:space="preserve"> </w:t>
      </w:r>
    </w:p>
    <w:p w:rsidR="00000000" w:rsidDel="00000000" w:rsidP="00000000" w:rsidRDefault="00000000" w:rsidRPr="00000000" w14:paraId="00000017">
      <w:pPr>
        <w:rPr/>
      </w:pPr>
      <w:r w:rsidDel="00000000" w:rsidR="00000000" w:rsidRPr="00000000">
        <w:rPr>
          <w:rtl w:val="0"/>
        </w:rPr>
        <w:t xml:space="preserve"> </w:t>
      </w:r>
    </w:p>
    <w:p w:rsidR="00000000" w:rsidDel="00000000" w:rsidP="00000000" w:rsidRDefault="00000000" w:rsidRPr="00000000" w14:paraId="00000018">
      <w:pPr>
        <w:rPr/>
      </w:pPr>
      <w:r w:rsidDel="00000000" w:rsidR="00000000" w:rsidRPr="00000000">
        <w:rPr>
          <w:rtl w:val="0"/>
        </w:rPr>
        <w:t xml:space="preserve"> </w:t>
      </w:r>
    </w:p>
    <w:p w:rsidR="00000000" w:rsidDel="00000000" w:rsidP="00000000" w:rsidRDefault="00000000" w:rsidRPr="00000000" w14:paraId="00000019">
      <w:pPr>
        <w:rPr/>
      </w:pPr>
      <w:r w:rsidDel="00000000" w:rsidR="00000000" w:rsidRPr="00000000">
        <w:rPr>
          <w:rtl w:val="0"/>
        </w:rPr>
        <w:t xml:space="preserve"> </w:t>
        <w:br w:type="textWrapping"/>
        <w:t xml:space="preserve">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4.</w:t>
      </w:r>
      <w:r w:rsidDel="00000000" w:rsidR="00000000" w:rsidRPr="00000000">
        <w:rPr>
          <w:rtl w:val="0"/>
        </w:rPr>
        <w:t xml:space="preserve">  Explain to a lay audience the difference between suicide ideation and suicide attempt. </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 </w:t>
      </w:r>
    </w:p>
    <w:p w:rsidR="00000000" w:rsidDel="00000000" w:rsidP="00000000" w:rsidRDefault="00000000" w:rsidRPr="00000000" w14:paraId="0000001D">
      <w:pPr>
        <w:rPr/>
      </w:pP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t xml:space="preserve"> </w:t>
      </w:r>
    </w:p>
    <w:p w:rsidR="00000000" w:rsidDel="00000000" w:rsidP="00000000" w:rsidRDefault="00000000" w:rsidRPr="00000000" w14:paraId="00000020">
      <w:pPr>
        <w:rPr/>
      </w:pPr>
      <w:r w:rsidDel="00000000" w:rsidR="00000000" w:rsidRPr="00000000">
        <w:rPr>
          <w:rtl w:val="0"/>
        </w:rPr>
        <w:t xml:space="preserve">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t xml:space="preserve">5.  According to this article, what was mandatory boarding school? Why are they thought to be a potential source of trauma?</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ind w:left="0" w:firstLine="0"/>
        <w:rPr/>
      </w:pPr>
      <w:r w:rsidDel="00000000" w:rsidR="00000000" w:rsidRPr="00000000">
        <w:rPr>
          <w:rtl w:val="0"/>
        </w:rPr>
        <w:t xml:space="preserve">6. According to the findings, which three factors were most associated with a higher risk of suicide attempt?</w:t>
      </w:r>
    </w:p>
    <w:p w:rsidR="00000000" w:rsidDel="00000000" w:rsidP="00000000" w:rsidRDefault="00000000" w:rsidRPr="00000000" w14:paraId="00000025">
      <w:pPr>
        <w:rPr/>
      </w:pP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 </w:t>
      </w:r>
    </w:p>
    <w:p w:rsidR="00000000" w:rsidDel="00000000" w:rsidP="00000000" w:rsidRDefault="00000000" w:rsidRPr="00000000" w14:paraId="00000029">
      <w:pPr>
        <w:ind w:left="0" w:firstLine="0"/>
        <w:rPr/>
      </w:pPr>
      <w:r w:rsidDel="00000000" w:rsidR="00000000" w:rsidRPr="00000000">
        <w:rPr>
          <w:rtl w:val="0"/>
        </w:rPr>
        <w:t xml:space="preserve">7. </w:t>
      </w:r>
      <w:r w:rsidDel="00000000" w:rsidR="00000000" w:rsidRPr="00000000">
        <w:rPr>
          <w:rtl w:val="0"/>
        </w:rPr>
        <w:t xml:space="preserve">Reflecting on your own interests, how do these findings resonate with you? Specifically, how might this research influence (or not influence) your future professional work, personal life, or general life perspective?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rPr/>
      </w:pP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t xml:space="preserve"> </w:t>
      </w:r>
    </w:p>
    <w:p w:rsidR="00000000" w:rsidDel="00000000" w:rsidP="00000000" w:rsidRDefault="00000000" w:rsidRPr="00000000" w14:paraId="0000002D">
      <w:pPr>
        <w:rPr/>
      </w:pPr>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tl w:val="0"/>
        </w:rPr>
        <w:t xml:space="preserve">8.</w:t>
      </w:r>
      <w:r w:rsidDel="00000000" w:rsidR="00000000" w:rsidRPr="00000000">
        <w:rPr>
          <w:rtl w:val="0"/>
        </w:rPr>
        <w:t xml:space="preserve">     According to the authors, how are the findings from this research informing practice?</w:t>
      </w: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 </w:t>
      </w:r>
    </w:p>
    <w:p w:rsidR="00000000" w:rsidDel="00000000" w:rsidP="00000000" w:rsidRDefault="00000000" w:rsidRPr="00000000" w14:paraId="00000032">
      <w:pPr>
        <w:rPr/>
      </w:pPr>
      <w:r w:rsidDel="00000000" w:rsidR="00000000" w:rsidRPr="00000000">
        <w:rPr>
          <w:rtl w:val="0"/>
        </w:rPr>
        <w:t xml:space="preserve"> </w:t>
      </w:r>
    </w:p>
    <w:p w:rsidR="00000000" w:rsidDel="00000000" w:rsidP="00000000" w:rsidRDefault="00000000" w:rsidRPr="00000000" w14:paraId="00000033">
      <w:pPr>
        <w:rPr/>
      </w:pPr>
      <w:r w:rsidDel="00000000" w:rsidR="00000000" w:rsidRPr="00000000">
        <w:rPr>
          <w:rtl w:val="0"/>
        </w:rPr>
        <w:t xml:space="preserve"> </w:t>
      </w:r>
    </w:p>
    <w:p w:rsidR="00000000" w:rsidDel="00000000" w:rsidP="00000000" w:rsidRDefault="00000000" w:rsidRPr="00000000" w14:paraId="00000034">
      <w:pPr>
        <w:rPr/>
      </w:pPr>
      <w:r w:rsidDel="00000000" w:rsidR="00000000" w:rsidRPr="00000000">
        <w:rPr>
          <w:rtl w:val="0"/>
        </w:rPr>
        <w:t xml:space="preserve"> </w:t>
      </w:r>
    </w:p>
    <w:p w:rsidR="00000000" w:rsidDel="00000000" w:rsidP="00000000" w:rsidRDefault="00000000" w:rsidRPr="00000000" w14:paraId="00000035">
      <w:pPr>
        <w:rPr/>
      </w:pPr>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t xml:space="preserv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ind w:left="0" w:firstLine="0"/>
        <w:rPr/>
      </w:pPr>
      <w:r w:rsidDel="00000000" w:rsidR="00000000" w:rsidRPr="00000000">
        <w:rPr>
          <w:rtl w:val="0"/>
        </w:rPr>
        <w:t xml:space="preserve">9.</w:t>
      </w:r>
      <w:r w:rsidDel="00000000" w:rsidR="00000000" w:rsidRPr="00000000">
        <w:rPr>
          <w:rtl w:val="0"/>
        </w:rPr>
        <w:t xml:space="preserve">     </w:t>
      </w:r>
      <w:r w:rsidDel="00000000" w:rsidR="00000000" w:rsidRPr="00000000">
        <w:rPr>
          <w:rtl w:val="0"/>
        </w:rPr>
        <w:t xml:space="preserve">The authors offer several limitations of this study as part of their discussion. Identify one and explain why it is a limitation? </w:t>
      </w:r>
    </w:p>
    <w:p w:rsidR="00000000" w:rsidDel="00000000" w:rsidP="00000000" w:rsidRDefault="00000000" w:rsidRPr="00000000" w14:paraId="00000039">
      <w:pPr>
        <w:rPr/>
      </w:pPr>
      <w:r w:rsidDel="00000000" w:rsidR="00000000" w:rsidRPr="00000000">
        <w:rPr>
          <w:rtl w:val="0"/>
        </w:rPr>
        <w:t xml:space="preserve"> </w:t>
      </w:r>
    </w:p>
    <w:p w:rsidR="00000000" w:rsidDel="00000000" w:rsidP="00000000" w:rsidRDefault="00000000" w:rsidRPr="00000000" w14:paraId="0000003A">
      <w:pPr>
        <w:rPr/>
      </w:pPr>
      <w:r w:rsidDel="00000000" w:rsidR="00000000" w:rsidRPr="00000000">
        <w:rPr>
          <w:rtl w:val="0"/>
        </w:rPr>
        <w:t xml:space="preserve"> </w:t>
      </w:r>
    </w:p>
    <w:p w:rsidR="00000000" w:rsidDel="00000000" w:rsidP="00000000" w:rsidRDefault="00000000" w:rsidRPr="00000000" w14:paraId="0000003B">
      <w:pPr>
        <w:rPr/>
      </w:pPr>
      <w:r w:rsidDel="00000000" w:rsidR="00000000" w:rsidRPr="00000000">
        <w:rPr>
          <w:rtl w:val="0"/>
        </w:rPr>
        <w:t xml:space="preserve"> </w:t>
      </w:r>
    </w:p>
    <w:p w:rsidR="00000000" w:rsidDel="00000000" w:rsidP="00000000" w:rsidRDefault="00000000" w:rsidRPr="00000000" w14:paraId="0000003C">
      <w:pPr>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t xml:space="preserve">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ind w:left="0" w:firstLine="0"/>
        <w:rPr/>
      </w:pPr>
      <w:r w:rsidDel="00000000" w:rsidR="00000000" w:rsidRPr="00000000">
        <w:rPr>
          <w:rtl w:val="0"/>
        </w:rPr>
        <w:t xml:space="preserve">10.</w:t>
      </w:r>
      <w:r w:rsidDel="00000000" w:rsidR="00000000" w:rsidRPr="00000000">
        <w:rPr>
          <w:rtl w:val="0"/>
        </w:rPr>
        <w:t xml:space="preserve">  </w:t>
      </w:r>
      <w:r w:rsidDel="00000000" w:rsidR="00000000" w:rsidRPr="00000000">
        <w:rPr>
          <w:rtl w:val="0"/>
        </w:rPr>
        <w:t xml:space="preserve">Based on your reading of this article, what do you want to know more about?</w:t>
      </w:r>
    </w:p>
    <w:p w:rsidR="00000000" w:rsidDel="00000000" w:rsidP="00000000" w:rsidRDefault="00000000" w:rsidRPr="00000000" w14:paraId="00000040">
      <w:pPr>
        <w:rPr/>
      </w:pPr>
      <w:r w:rsidDel="00000000" w:rsidR="00000000" w:rsidRPr="00000000">
        <w:rPr>
          <w:rtl w:val="0"/>
        </w:rPr>
        <w:t xml:space="preserve"> </w:t>
      </w:r>
    </w:p>
    <w:p w:rsidR="00000000" w:rsidDel="00000000" w:rsidP="00000000" w:rsidRDefault="00000000" w:rsidRPr="00000000" w14:paraId="00000041">
      <w:pPr>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rPr/>
    </w:pPr>
    <w:r w:rsidDel="00000000" w:rsidR="00000000" w:rsidRPr="00000000">
      <w:rPr>
        <w:rtl w:val="0"/>
      </w:rPr>
      <w:t xml:space="preserve">Homework #4: Relationship between family history of mandatory boarding school experiences and suicide risk in US reservation-based Native American youth: a crosssectional analysis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Name:  </w:t>
    </w:r>
  </w:p>
  <w:p w:rsidR="00000000" w:rsidDel="00000000" w:rsidP="00000000" w:rsidRDefault="00000000" w:rsidRPr="00000000" w14:paraId="000000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